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7A" w:rsidRDefault="0098097A" w:rsidP="00980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межведомственной</w:t>
      </w:r>
      <w:r w:rsidR="00072D41"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98097A" w:rsidRDefault="0098097A" w:rsidP="00980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сайта</w:t>
      </w:r>
    </w:p>
    <w:p w:rsidR="0098097A" w:rsidRDefault="0098097A" w:rsidP="00980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A0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 по</w:t>
      </w:r>
      <w:r w:rsidR="00072D41">
        <w:rPr>
          <w:rFonts w:ascii="Times New Roman" w:hAnsi="Times New Roman" w:cs="Times New Roman"/>
          <w:sz w:val="28"/>
          <w:szCs w:val="28"/>
        </w:rPr>
        <w:t xml:space="preserve"> организации отдыха, оздоровления, временной трудовой занятости детей, подростков и молодежи действует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с </w:t>
      </w:r>
      <w:r w:rsidR="00072D41">
        <w:rPr>
          <w:rFonts w:ascii="Times New Roman" w:hAnsi="Times New Roman" w:cs="Times New Roman"/>
          <w:sz w:val="28"/>
          <w:szCs w:val="28"/>
        </w:rPr>
        <w:t>апреля 2007 года.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создана для решения следующих задач: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0E9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форм организации отдыха, оздоровления и временной трудовой занятости несовершеннолетних, проживающих на территории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0E9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Омского муниципального района, организаций различных форм собственности, общественных объединений в сфере отдыха, оздоровления и временной трудовой занятости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0E9">
        <w:rPr>
          <w:rFonts w:ascii="Times New Roman" w:hAnsi="Times New Roman" w:cs="Times New Roman"/>
          <w:sz w:val="28"/>
          <w:szCs w:val="28"/>
        </w:rPr>
        <w:t>обеспечение контроля за ходом детской оздоровительной кампании на территории Омского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97A" w:rsidRPr="0098097A" w:rsidRDefault="0098097A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97A">
        <w:rPr>
          <w:rFonts w:ascii="Times New Roman" w:hAnsi="Times New Roman" w:cs="Times New Roman"/>
          <w:i/>
          <w:sz w:val="28"/>
          <w:szCs w:val="28"/>
        </w:rPr>
        <w:t xml:space="preserve"> В состав комиссии входят (см. Приложение к Постановлению)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действует в соответствии с планом работы, принимаемым на каждый календарный год. </w:t>
      </w:r>
      <w:r w:rsidR="0098097A">
        <w:rPr>
          <w:rFonts w:ascii="Times New Roman" w:hAnsi="Times New Roman" w:cs="Times New Roman"/>
          <w:sz w:val="28"/>
          <w:szCs w:val="28"/>
        </w:rPr>
        <w:t>Комиссия собирается на заседания по мере необходимости, но не реже одного раза в квартал.</w:t>
      </w:r>
    </w:p>
    <w:p w:rsidR="0098097A" w:rsidRPr="0081488C" w:rsidRDefault="0098097A" w:rsidP="0098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E9" w:rsidRPr="007650E9" w:rsidRDefault="007650E9" w:rsidP="0076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E9">
        <w:rPr>
          <w:rFonts w:ascii="Times New Roman" w:hAnsi="Times New Roman" w:cs="Times New Roman"/>
          <w:sz w:val="28"/>
          <w:szCs w:val="28"/>
        </w:rPr>
        <w:t>ПЛАН</w:t>
      </w:r>
    </w:p>
    <w:p w:rsidR="007650E9" w:rsidRPr="007650E9" w:rsidRDefault="007650E9" w:rsidP="0076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E9">
        <w:rPr>
          <w:rFonts w:ascii="Times New Roman" w:hAnsi="Times New Roman" w:cs="Times New Roman"/>
          <w:color w:val="000000"/>
          <w:sz w:val="28"/>
          <w:szCs w:val="28"/>
        </w:rPr>
        <w:t xml:space="preserve">работы районной межведомственной комиссии </w:t>
      </w:r>
      <w:r w:rsidRPr="007650E9">
        <w:rPr>
          <w:rFonts w:ascii="Times New Roman" w:hAnsi="Times New Roman" w:cs="Times New Roman"/>
          <w:sz w:val="28"/>
          <w:szCs w:val="28"/>
        </w:rPr>
        <w:t>по организации отдыха, оздоровления, временной трудовой занятости детей, подростков и молодежи Омского муниципального района Омской области на 2020 год</w:t>
      </w:r>
    </w:p>
    <w:p w:rsidR="007650E9" w:rsidRPr="007650E9" w:rsidRDefault="007650E9" w:rsidP="0076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711"/>
        <w:gridCol w:w="4251"/>
        <w:gridCol w:w="1419"/>
        <w:gridCol w:w="3684"/>
      </w:tblGrid>
      <w:tr w:rsidR="007650E9" w:rsidRPr="007650E9" w:rsidTr="0094331E">
        <w:trPr>
          <w:trHeight w:val="336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pStyle w:val="3"/>
              <w:keepNext w:val="0"/>
              <w:spacing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650E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</w:p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650E9" w:rsidRPr="007650E9" w:rsidTr="0094331E">
        <w:trPr>
          <w:trHeight w:val="1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 и оздоровления подростков и молодежи в Омском муниципальном районе в летний период 2020 года</w:t>
            </w:r>
          </w:p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и материально-техническом состоянии организаций отдыха и оздоровления детей, в том числе:</w:t>
            </w:r>
          </w:p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- готовность к проведению подготовительных работ, в соответствии с требованиями действующего законодательства и предписаниями надзорных служб;</w:t>
            </w:r>
          </w:p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готовность к обеспечению антитеррористической защищенности и безопасного пребывания детей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Омского муниципального района Омской области (далее – Комитет по образованию), Управление по делам молодежи, физической культуры и спорта Администрации Омского муниципального района Омской области (далее - УПДМФКиС),</w:t>
            </w:r>
          </w:p>
          <w:p w:rsidR="007650E9" w:rsidRPr="007650E9" w:rsidRDefault="007650E9" w:rsidP="007650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E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7650E9">
              <w:rPr>
                <w:rFonts w:ascii="Times New Roman" w:hAnsi="Times New Roman"/>
                <w:sz w:val="28"/>
                <w:szCs w:val="28"/>
              </w:rPr>
              <w:lastRenderedPageBreak/>
              <w:t>«Оздоровительный центр «Солнечная поляна» (далее – МБУ «ОЦ «Солнечная поляна»),</w:t>
            </w:r>
          </w:p>
          <w:p w:rsidR="007650E9" w:rsidRPr="007650E9" w:rsidRDefault="007650E9" w:rsidP="007650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E9">
              <w:rPr>
                <w:rFonts w:ascii="Times New Roman" w:hAnsi="Times New Roman"/>
                <w:sz w:val="28"/>
                <w:szCs w:val="28"/>
              </w:rPr>
              <w:t>Казенное учреждение «Центр по работе с детьми и молодежью Омского муниципального района Омской области» (далее – ЦРДМ)</w:t>
            </w:r>
          </w:p>
        </w:tc>
      </w:tr>
      <w:tr w:rsidR="007650E9" w:rsidRPr="007650E9" w:rsidTr="0094331E">
        <w:trPr>
          <w:trHeight w:val="1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E9">
              <w:rPr>
                <w:rFonts w:ascii="Times New Roman" w:eastAsia="Batang" w:hAnsi="Times New Roman"/>
                <w:sz w:val="28"/>
                <w:szCs w:val="28"/>
              </w:rPr>
              <w:t>Казенное учреждение Омской области «Центр занятости населения Омского района» (далее – ЦЗН), УПМФКиС</w:t>
            </w:r>
          </w:p>
        </w:tc>
      </w:tr>
      <w:tr w:rsidR="007650E9" w:rsidRPr="007650E9" w:rsidTr="0094331E">
        <w:trPr>
          <w:trHeight w:val="4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акций «Вода – безопасная территория» и «Лагерь территория здоровья» на территории лагерей с дневным пребыванием школьников и МБУ «ОЦ «Солнечная поляна»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E9">
              <w:rPr>
                <w:rFonts w:ascii="Times New Roman" w:hAnsi="Times New Roman"/>
                <w:sz w:val="28"/>
                <w:szCs w:val="28"/>
              </w:rPr>
              <w:t>УПМФКиС,</w:t>
            </w:r>
          </w:p>
          <w:p w:rsidR="007650E9" w:rsidRPr="007650E9" w:rsidRDefault="007650E9" w:rsidP="007650E9">
            <w:pPr>
              <w:pStyle w:val="a8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7650E9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</w:tr>
      <w:tr w:rsidR="007650E9" w:rsidRPr="007650E9" w:rsidTr="0094331E">
        <w:trPr>
          <w:trHeight w:val="4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Об открытии лагерей с дневным пребыванием детей на базе общеобразовательных организаций Омского муниципального района Омской области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7650E9" w:rsidRPr="007650E9" w:rsidTr="0094331E">
        <w:trPr>
          <w:trHeight w:val="4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профилактического туристско-краеведческого похода для несовершеннолетних, находящихся на профилактическом учете в органах внутренних дел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 xml:space="preserve"> Отдел Министерства внутренних дел России по Омскому району (далее – ОМВД России по Омскому району),</w:t>
            </w:r>
          </w:p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ЦРДМ</w:t>
            </w:r>
          </w:p>
        </w:tc>
      </w:tr>
      <w:tr w:rsidR="007650E9" w:rsidRPr="007650E9" w:rsidTr="0094331E">
        <w:trPr>
          <w:trHeight w:val="4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Об открытии МБУ «ОЦ «Солнечная поляна» Омского муниципального района Омской области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МБУ «ОЦ «Солнечная поляна»</w:t>
            </w:r>
          </w:p>
        </w:tc>
      </w:tr>
      <w:tr w:rsidR="007650E9" w:rsidRPr="007650E9" w:rsidTr="0094331E">
        <w:trPr>
          <w:trHeight w:val="4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проверок организации отдыха и оздоровления детей в лагерях с </w:t>
            </w:r>
            <w:r w:rsidRPr="00765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дневным пребыванием на базе муниципальных образовательных организаций и в МБУ «ОЦ «Солнечная поляна» Омского муниципального района Омской области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УПДМФКиС, </w:t>
            </w:r>
          </w:p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 xml:space="preserve">МБУ «ОЦ «Солнечная </w:t>
            </w:r>
            <w:r w:rsidRPr="00765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поляна»</w:t>
            </w:r>
          </w:p>
        </w:tc>
      </w:tr>
      <w:tr w:rsidR="007650E9" w:rsidRPr="007650E9" w:rsidTr="0094331E">
        <w:trPr>
          <w:trHeight w:val="4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организации отдыха, оздоровления, временной трудовой занятости детей, подростков и молодежи, в том числе находящихся в социально опасном положении, иной трудной жизненной ситуации, в Омском муниципальном районе в летний период 2020 года </w:t>
            </w:r>
          </w:p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 УПДМФКиС, Бюджетное учреждение Омской области «Комплексный центр социального обслуживания населения Омского района», ОМВД России по Омскому району</w:t>
            </w:r>
          </w:p>
        </w:tc>
      </w:tr>
      <w:tr w:rsidR="007650E9" w:rsidRPr="007650E9" w:rsidTr="0094331E">
        <w:trPr>
          <w:trHeight w:val="4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pStyle w:val="3"/>
              <w:keepNext w:val="0"/>
              <w:numPr>
                <w:ilvl w:val="0"/>
                <w:numId w:val="1"/>
              </w:numPr>
              <w:spacing w:before="0" w:after="0"/>
              <w:ind w:left="318"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в 2020 году и плане на 2021 год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E9" w:rsidRPr="007650E9" w:rsidRDefault="007650E9" w:rsidP="0076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E9">
              <w:rPr>
                <w:rFonts w:ascii="Times New Roman" w:hAnsi="Times New Roman" w:cs="Times New Roman"/>
                <w:sz w:val="28"/>
                <w:szCs w:val="28"/>
              </w:rPr>
              <w:t>УПДМФКиС</w:t>
            </w:r>
          </w:p>
        </w:tc>
      </w:tr>
    </w:tbl>
    <w:p w:rsidR="007650E9" w:rsidRPr="007650E9" w:rsidRDefault="007650E9" w:rsidP="0076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39" w:rsidRPr="007650E9" w:rsidRDefault="00105F39" w:rsidP="0076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5F39" w:rsidRPr="007650E9" w:rsidSect="007650E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28" w:rsidRDefault="00FB3228" w:rsidP="0098097A">
      <w:pPr>
        <w:spacing w:after="0" w:line="240" w:lineRule="auto"/>
      </w:pPr>
      <w:r>
        <w:separator/>
      </w:r>
    </w:p>
  </w:endnote>
  <w:endnote w:type="continuationSeparator" w:id="1">
    <w:p w:rsidR="00FB3228" w:rsidRDefault="00FB3228" w:rsidP="0098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28" w:rsidRDefault="00FB3228" w:rsidP="0098097A">
      <w:pPr>
        <w:spacing w:after="0" w:line="240" w:lineRule="auto"/>
      </w:pPr>
      <w:r>
        <w:separator/>
      </w:r>
    </w:p>
  </w:footnote>
  <w:footnote w:type="continuationSeparator" w:id="1">
    <w:p w:rsidR="00FB3228" w:rsidRDefault="00FB3228" w:rsidP="0098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058"/>
      <w:docPartObj>
        <w:docPartGallery w:val="Page Numbers (Top of Page)"/>
        <w:docPartUnique/>
      </w:docPartObj>
    </w:sdtPr>
    <w:sdtContent>
      <w:p w:rsidR="007650E9" w:rsidRDefault="007650E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8097A" w:rsidRDefault="009809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9" w:rsidRDefault="007650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E2C"/>
    <w:multiLevelType w:val="hybridMultilevel"/>
    <w:tmpl w:val="B35A2820"/>
    <w:lvl w:ilvl="0" w:tplc="F35A812C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F39"/>
    <w:rsid w:val="00072D41"/>
    <w:rsid w:val="000A6CA0"/>
    <w:rsid w:val="00105F39"/>
    <w:rsid w:val="007650E9"/>
    <w:rsid w:val="0098097A"/>
    <w:rsid w:val="00FB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A0"/>
  </w:style>
  <w:style w:type="paragraph" w:styleId="3">
    <w:name w:val="heading 3"/>
    <w:basedOn w:val="a"/>
    <w:next w:val="a"/>
    <w:link w:val="30"/>
    <w:uiPriority w:val="9"/>
    <w:qFormat/>
    <w:rsid w:val="007650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97A"/>
  </w:style>
  <w:style w:type="paragraph" w:styleId="a6">
    <w:name w:val="footer"/>
    <w:basedOn w:val="a"/>
    <w:link w:val="a7"/>
    <w:uiPriority w:val="99"/>
    <w:semiHidden/>
    <w:unhideWhenUsed/>
    <w:rsid w:val="0098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97A"/>
  </w:style>
  <w:style w:type="character" w:customStyle="1" w:styleId="30">
    <w:name w:val="Заголовок 3 Знак"/>
    <w:basedOn w:val="a0"/>
    <w:link w:val="3"/>
    <w:uiPriority w:val="9"/>
    <w:rsid w:val="007650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link w:val="a9"/>
    <w:qFormat/>
    <w:rsid w:val="007650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650E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Mojodezh</dc:creator>
  <cp:lastModifiedBy>Mojodezh</cp:lastModifiedBy>
  <cp:revision>2</cp:revision>
  <dcterms:created xsi:type="dcterms:W3CDTF">2020-11-09T04:55:00Z</dcterms:created>
  <dcterms:modified xsi:type="dcterms:W3CDTF">2020-11-09T04:55:00Z</dcterms:modified>
</cp:coreProperties>
</file>